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Calibri" w:cs="Calibri" w:eastAsia="Calibri" w:hAnsi="Calibri"/>
        </w:rPr>
        <w:t xml:space="preserve">Projektauftrag</w:t>
      </w:r>
    </w:p>
    <w:p>
      <w:pPr>
        <w:spacing w:after="140"/>
      </w:pPr>
      <w:r>
        <w:rPr>
          <w:rFonts w:ascii="Calibri" w:cs="Calibri" w:eastAsia="Calibri" w:hAnsi="Calibri"/>
          <w:i/>
          <w:iCs/>
          <w:color w:val="4B5563"/>
          <w:sz w:val="19"/>
          <w:szCs w:val="19"/>
        </w:rPr>
        <w:t xml:space="preserve">Grau gesetzte Hinweise und Texte in eckigen Klammern ersetzen Sie durch Ihre Angaben und löschen den Rest. Was für Ihr Projekt nicht passt, streichen Sie. Eine Seite mit klaren Aussagen ist mehr wert als zehn mit Platzhaltern.</w:t>
      </w:r>
    </w:p>
    <w:p>
      <w:pPr>
        <w:pStyle w:val="Heading2"/>
        <w:keepNext/>
        <w:spacing w:after="100" w:before="280"/>
      </w:pPr>
      <w:r>
        <w:rPr>
          <w:rFonts w:ascii="Calibri" w:cs="Calibri" w:eastAsia="Calibri" w:hAnsi="Calibri"/>
        </w:rPr>
        <w:t xml:space="preserve">1. Projekt auf einen Blick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Projektname</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[Kurzer, eindeutiger Name, z. B. Website-Relaunch Weber GmbH]</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Projektnummer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[falls vorhanden]</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Auftraggeber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[Firma, Name, Funktion]</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Projektleitung</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[Name, Firma]</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Geplanter Start</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[TT.MM.JJJJ]</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Geplantes Ende</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[TT.MM.JJJJ]</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Version und Datum</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[1.0 vom TT.MM.JJJJ]</w:t>
            </w:r>
          </w:p>
        </w:tc>
      </w:tr>
    </w:tbl>
    <w:p>
      <w:pPr>
        <w:pStyle w:val="Heading2"/>
        <w:keepNext/>
        <w:spacing w:after="100" w:before="280"/>
      </w:pPr>
      <w:r>
        <w:rPr>
          <w:rFonts w:ascii="Calibri" w:cs="Calibri" w:eastAsia="Calibri" w:hAnsi="Calibri"/>
        </w:rPr>
        <w:t xml:space="preserve">2. Ausgangslage</w:t>
      </w:r>
    </w:p>
    <w:p>
      <w:pPr>
        <w:spacing w:after="140"/>
      </w:pPr>
      <w:r>
        <w:rPr>
          <w:rFonts w:ascii="Calibri" w:cs="Calibri" w:eastAsia="Calibri" w:hAnsi="Calibri"/>
          <w:i/>
          <w:iCs/>
          <w:color w:val="4B5563"/>
          <w:sz w:val="19"/>
          <w:szCs w:val="19"/>
        </w:rPr>
        <w:t xml:space="preserve">Warum gibt es das Projekt? Beschreiben Sie in drei bis fünf Sätzen, was heute nicht gut läuft oder welche Chance genutzt werden soll. Wer das Projekt nicht kennt, soll nach diesem Abschnitt verstehen, worum es geht.</w:t>
      </w:r>
    </w:p>
    <w:p>
      <w:pPr>
        <w:spacing w:after="120"/>
      </w:pPr>
      <w:r>
        <w:rPr>
          <w:rFonts w:ascii="Calibri" w:cs="Calibri" w:eastAsia="Calibri" w:hAnsi="Calibri"/>
          <w:sz w:val="22"/>
          <w:szCs w:val="22"/>
        </w:rPr>
        <w:t xml:space="preserve">[Ausgangslage]</w:t>
      </w:r>
    </w:p>
    <w:p>
      <w:pPr>
        <w:pStyle w:val="Heading2"/>
        <w:keepNext/>
        <w:spacing w:after="100" w:before="280"/>
      </w:pPr>
      <w:r>
        <w:rPr>
          <w:rFonts w:ascii="Calibri" w:cs="Calibri" w:eastAsia="Calibri" w:hAnsi="Calibri"/>
        </w:rPr>
        <w:t xml:space="preserve">3. Projektziele</w:t>
      </w:r>
    </w:p>
    <w:p>
      <w:pPr>
        <w:spacing w:after="140"/>
      </w:pPr>
      <w:r>
        <w:rPr>
          <w:rFonts w:ascii="Calibri" w:cs="Calibri" w:eastAsia="Calibri" w:hAnsi="Calibri"/>
          <w:i/>
          <w:iCs/>
          <w:color w:val="4B5563"/>
          <w:sz w:val="19"/>
          <w:szCs w:val="19"/>
        </w:rPr>
        <w:t xml:space="preserve">Was ist am Ende des Projekts anders? Formulieren Sie Ziele so, dass man am Ende eindeutig prüfen kann, ob sie erreicht sind: konkret, messbar, erreichbar und mit Termin (SMART). „Die Website ist modern“ lässt sich nicht prüfen, „Bis 14.04.2027 ist die neue Website live und auf Handy, Tablet und Rechner bedienbar“ schon.</w:t>
      </w:r>
    </w:p>
    <w:p>
      <w:pPr>
        <w:pStyle w:val="ListParagraph"/>
        <w:numPr>
          <w:ilvl w:val="0"/>
          <w:numId w:val="2"/>
        </w:numPr>
        <w:spacing w:after="60"/>
      </w:pPr>
      <w:r>
        <w:rPr>
          <w:rFonts w:ascii="Calibri" w:cs="Calibri" w:eastAsia="Calibri" w:hAnsi="Calibri"/>
          <w:color w:val="4B5563"/>
          <w:sz w:val="22"/>
          <w:szCs w:val="22"/>
        </w:rPr>
        <w:t xml:space="preserve">[Ziel 1]</w:t>
      </w:r>
    </w:p>
    <w:p>
      <w:pPr>
        <w:pStyle w:val="ListParagraph"/>
        <w:numPr>
          <w:ilvl w:val="0"/>
          <w:numId w:val="2"/>
        </w:numPr>
        <w:spacing w:after="60"/>
      </w:pPr>
      <w:r>
        <w:rPr>
          <w:rFonts w:ascii="Calibri" w:cs="Calibri" w:eastAsia="Calibri" w:hAnsi="Calibri"/>
          <w:color w:val="4B5563"/>
          <w:sz w:val="22"/>
          <w:szCs w:val="22"/>
        </w:rPr>
        <w:t xml:space="preserve">[Ziel 2]</w:t>
      </w:r>
    </w:p>
    <w:p>
      <w:pPr>
        <w:pStyle w:val="ListParagraph"/>
        <w:numPr>
          <w:ilvl w:val="0"/>
          <w:numId w:val="2"/>
        </w:numPr>
        <w:spacing w:after="60"/>
      </w:pPr>
      <w:r>
        <w:rPr>
          <w:rFonts w:ascii="Calibri" w:cs="Calibri" w:eastAsia="Calibri" w:hAnsi="Calibri"/>
          <w:color w:val="4B5563"/>
          <w:sz w:val="22"/>
          <w:szCs w:val="22"/>
        </w:rPr>
        <w:t xml:space="preserve">[Ziel 3]</w:t>
      </w:r>
    </w:p>
    <w:p>
      <w:pPr>
        <w:pStyle w:val="Heading2"/>
        <w:keepNext/>
        <w:spacing w:after="100" w:before="280"/>
      </w:pPr>
      <w:r>
        <w:rPr>
          <w:rFonts w:ascii="Calibri" w:cs="Calibri" w:eastAsia="Calibri" w:hAnsi="Calibri"/>
        </w:rPr>
        <w:t xml:space="preserve">4. Nicht-Ziele und Abgrenzung</w:t>
      </w:r>
    </w:p>
    <w:p>
      <w:pPr>
        <w:spacing w:after="140"/>
      </w:pPr>
      <w:r>
        <w:rPr>
          <w:rFonts w:ascii="Calibri" w:cs="Calibri" w:eastAsia="Calibri" w:hAnsi="Calibri"/>
          <w:i/>
          <w:iCs/>
          <w:color w:val="4B5563"/>
          <w:sz w:val="19"/>
          <w:szCs w:val="19"/>
        </w:rPr>
        <w:t xml:space="preserve">Was gehört ausdrücklich nicht zum Projekt? Dieser Abschnitt erspart später die meisten Diskussionen. Nennen Sie auch, was ein Folgeprojekt sein könnte.</w:t>
      </w:r>
    </w:p>
    <w:p>
      <w:pPr>
        <w:pStyle w:val="ListParagraph"/>
        <w:numPr>
          <w:ilvl w:val="0"/>
          <w:numId w:val="2"/>
        </w:numPr>
        <w:spacing w:after="60"/>
      </w:pPr>
      <w:r>
        <w:rPr>
          <w:rFonts w:ascii="Calibri" w:cs="Calibri" w:eastAsia="Calibri" w:hAnsi="Calibri"/>
          <w:color w:val="4B5563"/>
          <w:sz w:val="22"/>
          <w:szCs w:val="22"/>
        </w:rPr>
        <w:t xml:space="preserve">[Nicht-Ziel 1]</w:t>
      </w:r>
    </w:p>
    <w:p>
      <w:pPr>
        <w:pStyle w:val="ListParagraph"/>
        <w:numPr>
          <w:ilvl w:val="0"/>
          <w:numId w:val="2"/>
        </w:numPr>
        <w:spacing w:after="60"/>
      </w:pPr>
      <w:r>
        <w:rPr>
          <w:rFonts w:ascii="Calibri" w:cs="Calibri" w:eastAsia="Calibri" w:hAnsi="Calibri"/>
          <w:color w:val="4B5563"/>
          <w:sz w:val="22"/>
          <w:szCs w:val="22"/>
        </w:rPr>
        <w:t xml:space="preserve">[Nicht-Ziel 2]</w:t>
      </w:r>
    </w:p>
    <w:p>
      <w:pPr>
        <w:pStyle w:val="Heading2"/>
        <w:keepNext/>
        <w:spacing w:after="100" w:before="280"/>
      </w:pPr>
      <w:r>
        <w:rPr>
          <w:rFonts w:ascii="Calibri" w:cs="Calibri" w:eastAsia="Calibri" w:hAnsi="Calibri"/>
        </w:rPr>
        <w:t xml:space="preserve">5. Leistungsumfang und Ergebnisse</w:t>
      </w:r>
    </w:p>
    <w:p>
      <w:pPr>
        <w:spacing w:after="140"/>
      </w:pPr>
      <w:r>
        <w:rPr>
          <w:rFonts w:ascii="Calibri" w:cs="Calibri" w:eastAsia="Calibri" w:hAnsi="Calibri"/>
          <w:i/>
          <w:iCs/>
          <w:color w:val="4B5563"/>
          <w:sz w:val="19"/>
          <w:szCs w:val="19"/>
        </w:rPr>
        <w:t xml:space="preserve">Welche Ergebnisse werden geliefert und woran erkennt man, dass ein Ergebnis fertig ist? Das Abnahmekriterium ist der wichtigste Teil dieser Tabelle.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2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Ergebnis</w:t>
            </w:r>
          </w:p>
        </w:tc>
        <w:tc>
          <w:tcPr>
            <w:tcW w:type="pct" w:w="4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Beschreibung</w:t>
            </w:r>
          </w:p>
        </w:tc>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Abnahmekriterium</w:t>
            </w:r>
          </w:p>
        </w:tc>
      </w:tr>
      <w:tr>
        <w:trPr>
          <w:cantSplit/>
          <w:tblHeader w:val="false"/>
        </w:trPr>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 B. Konzept]</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[Sitemap und Wireframes für alle Seitentypen]</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[schriftliche Freigabe durch den Auftraggeber]</w:t>
            </w:r>
          </w:p>
        </w:tc>
      </w:tr>
      <w:tr>
        <w:trPr>
          <w:cantSplit/>
          <w:tblHeader w:val="false"/>
        </w:trPr>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6. Meilensteine</w:t>
      </w:r>
    </w:p>
    <w:p>
      <w:pPr>
        <w:spacing w:after="140"/>
      </w:pPr>
      <w:r>
        <w:rPr>
          <w:rFonts w:ascii="Calibri" w:cs="Calibri" w:eastAsia="Calibri" w:hAnsi="Calibri"/>
          <w:i/>
          <w:iCs/>
          <w:color w:val="4B5563"/>
          <w:sz w:val="19"/>
          <w:szCs w:val="19"/>
        </w:rPr>
        <w:t xml:space="preserve">Meilensteine sind Ereignisse ohne Dauer, an denen etwas entschieden oder abgeschlossen ist. Vier bis acht Meilensteine reichen für die meisten Projekte.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4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Meilenstein</w:t>
            </w:r>
          </w:p>
        </w:tc>
        <w:tc>
          <w:tcPr>
            <w:tcW w:type="pct" w:w="1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Termin</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Erreicht, wenn …</w:t>
            </w:r>
          </w:p>
        </w:tc>
      </w:tr>
      <w:tr>
        <w:trPr>
          <w:cantSplit/>
          <w:tblHeader w:val="false"/>
        </w:trPr>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 B. Design freigegeben]</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[TT.MM.JJJJ]</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[Freigabe per E-Mail liegt vor]</w:t>
            </w:r>
          </w:p>
        </w:tc>
      </w:tr>
      <w:tr>
        <w:trPr>
          <w:cantSplit/>
          <w:tblHeader w:val="false"/>
        </w:trPr>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4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7. Aufwand, Budget und Ressourcen</w:t>
      </w:r>
    </w:p>
    <w:p>
      <w:pPr>
        <w:spacing w:after="140"/>
      </w:pPr>
      <w:r>
        <w:rPr>
          <w:rFonts w:ascii="Calibri" w:cs="Calibri" w:eastAsia="Calibri" w:hAnsi="Calibri"/>
          <w:i/>
          <w:iCs/>
          <w:color w:val="4B5563"/>
          <w:sz w:val="19"/>
          <w:szCs w:val="19"/>
        </w:rPr>
        <w:t xml:space="preserve">Schätzen Sie den Aufwand je Arbeitspaket und übernehmen Sie hier die Summen. Eine Reserve für Unvorhergesehenes gehört offen ausgewiesen, nicht in den Positionen versteckt.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4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Position</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Plan</w:t>
            </w:r>
          </w:p>
        </w:tc>
        <w:tc>
          <w:tcPr>
            <w:tcW w:type="pct" w:w="3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Anmerkung</w:t>
            </w:r>
          </w:p>
        </w:tc>
      </w:tr>
      <w:tr>
        <w:trPr>
          <w:cantSplit/>
          <w:tblHeader w:val="false"/>
        </w:trPr>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Personalaufwand (Stunden oder Personentage)</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3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[Grundlage: Projektstrukturplan vom TT.MM.JJJJ]</w:t>
            </w:r>
          </w:p>
        </w:tc>
      </w:tr>
      <w:tr>
        <w:trPr>
          <w:cantSplit/>
          <w:tblHeader w:val="false"/>
        </w:trPr>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Personalkosten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3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[Stundensatz]</w:t>
            </w:r>
          </w:p>
        </w:tc>
      </w:tr>
      <w:tr>
        <w:trPr>
          <w:cantSplit/>
          <w:tblHeader w:val="false"/>
        </w:trPr>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Sachkosten und Fremdleistungen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3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 B. Lizenzen, Hosting]</w:t>
            </w:r>
          </w:p>
        </w:tc>
      </w:tr>
      <w:tr>
        <w:trPr>
          <w:cantSplit/>
          <w:tblHeader w:val="false"/>
        </w:trPr>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Reserve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3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b/>
                <w:bCs/>
                <w:sz w:val="20"/>
                <w:szCs w:val="20"/>
              </w:rPr>
              <w:t xml:space="preserve">Budget gesamt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3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8. Projektorganisation</w:t>
      </w:r>
    </w:p>
    <w:p>
      <w:pPr>
        <w:spacing w:after="140"/>
      </w:pPr>
      <w:r>
        <w:rPr>
          <w:rFonts w:ascii="Calibri" w:cs="Calibri" w:eastAsia="Calibri" w:hAnsi="Calibri"/>
          <w:i/>
          <w:iCs/>
          <w:color w:val="4B5563"/>
          <w:sz w:val="19"/>
          <w:szCs w:val="19"/>
        </w:rPr>
        <w:t xml:space="preserve">Wer entscheidet, wer leitet, wer arbeitet mit, und mit welchem Anteil seiner Zeit? Benennen Sie für wichtige Rollen eine Vertretung.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Rolle</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Name</w:t>
            </w:r>
          </w:p>
        </w:tc>
        <w:tc>
          <w:tcPr>
            <w:tcW w:type="pct" w:w="4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Aufgaben und Befugnisse</w:t>
            </w:r>
          </w:p>
        </w:tc>
        <w:tc>
          <w:tcPr>
            <w:tcW w:type="pct" w:w="1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Zeitanteil</w:t>
            </w:r>
          </w:p>
        </w:tc>
      </w:tr>
      <w:tr>
        <w:trPr>
          <w:cantSplit/>
          <w:tblHeader w:val="false"/>
        </w:trPr>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Auftraggeber</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[gibt Ziele, Budget und Ergebnisse frei, entscheidet bei Abweichungen]</w:t>
            </w:r>
          </w:p>
        </w:tc>
        <w:tc>
          <w:tcPr>
            <w:tcW w:type="pct" w:w="1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r>
      <w:tr>
        <w:trPr>
          <w:cantSplit/>
          <w:tblHeader w:val="false"/>
        </w:trPr>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Projektleitung</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[plant, steuert, berichtet, entscheidet im Rahmen des Auftrags]</w:t>
            </w:r>
          </w:p>
        </w:tc>
        <w:tc>
          <w:tcPr>
            <w:tcW w:type="pct" w:w="1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r>
      <w:tr>
        <w:trPr>
          <w:cantSplit/>
          <w:tblHeader w:val="false"/>
        </w:trPr>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Projektteam</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1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r>
      <w:tr>
        <w:trPr>
          <w:cantSplit/>
          <w:tblHeader w:val="false"/>
        </w:trPr>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Fachliche Ansprechpartner</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1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r>
    </w:tbl>
    <w:p>
      <w:pPr>
        <w:pStyle w:val="Heading2"/>
        <w:keepNext/>
        <w:spacing w:after="100" w:before="280"/>
      </w:pPr>
      <w:r>
        <w:rPr>
          <w:rFonts w:ascii="Calibri" w:cs="Calibri" w:eastAsia="Calibri" w:hAnsi="Calibri"/>
        </w:rPr>
        <w:t xml:space="preserve">9. Risiken und Annahmen</w:t>
      </w:r>
    </w:p>
    <w:p>
      <w:pPr>
        <w:spacing w:after="140"/>
      </w:pPr>
      <w:r>
        <w:rPr>
          <w:rFonts w:ascii="Calibri" w:cs="Calibri" w:eastAsia="Calibri" w:hAnsi="Calibri"/>
          <w:i/>
          <w:iCs/>
          <w:color w:val="4B5563"/>
          <w:sz w:val="19"/>
          <w:szCs w:val="19"/>
        </w:rPr>
        <w:t xml:space="preserve">Welche Ereignisse könnten Termine, Kosten oder Ergebnis gefährden, und was tun Sie vorbeugend? Notieren Sie auch Annahmen, von denen die Planung ausgeht, etwa „Texte liefert der Auftraggeber bis zum 12.02.“.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3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Risiko oder Annahme</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Wahrscheinlichkeit</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Auswirkung</w:t>
            </w:r>
          </w:p>
        </w:tc>
        <w:tc>
          <w:tcPr>
            <w:tcW w:type="pct" w:w="3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Gegenmaßnahme</w:t>
            </w:r>
          </w:p>
        </w:tc>
      </w:tr>
      <w:tr>
        <w:trPr>
          <w:cantSplit/>
          <w:tblHeader w:val="false"/>
        </w:trPr>
        <w:tc>
          <w:tcPr>
            <w:tcW w:type="pct" w:w="3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[hoch / mittel / gering]</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[hoch / mittel / gering]</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 ]</w:t>
            </w:r>
          </w:p>
        </w:tc>
      </w:tr>
      <w:tr>
        <w:trPr>
          <w:cantSplit/>
          <w:tblHeader w:val="false"/>
        </w:trPr>
        <w:tc>
          <w:tcPr>
            <w:tcW w:type="pct" w:w="3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3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3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10. Rahmenbedingungen und Schnittstellen</w:t>
      </w:r>
    </w:p>
    <w:p>
      <w:pPr>
        <w:spacing w:after="140"/>
      </w:pPr>
      <w:r>
        <w:rPr>
          <w:rFonts w:ascii="Calibri" w:cs="Calibri" w:eastAsia="Calibri" w:hAnsi="Calibri"/>
          <w:i/>
          <w:iCs/>
          <w:color w:val="4B5563"/>
          <w:sz w:val="19"/>
          <w:szCs w:val="19"/>
        </w:rPr>
        <w:t xml:space="preserve">Gibt es Vorgaben, die das Projekt einhalten muss, etwa Datenschutz, Corporate Design, vorhandene Systeme oder Zulieferungen anderer Abteilungen?</w:t>
      </w:r>
    </w:p>
    <w:p>
      <w:pPr>
        <w:spacing w:after="120"/>
      </w:pPr>
      <w:r>
        <w:rPr>
          <w:rFonts w:ascii="Calibri" w:cs="Calibri" w:eastAsia="Calibri" w:hAnsi="Calibri"/>
          <w:sz w:val="22"/>
          <w:szCs w:val="22"/>
        </w:rPr>
        <w:t xml:space="preserve">[Rahmenbedingungen]</w:t>
      </w:r>
    </w:p>
    <w:p>
      <w:pPr>
        <w:pStyle w:val="Heading2"/>
        <w:keepNext/>
        <w:spacing w:after="100" w:before="280"/>
      </w:pPr>
      <w:r>
        <w:rPr>
          <w:rFonts w:ascii="Calibri" w:cs="Calibri" w:eastAsia="Calibri" w:hAnsi="Calibri"/>
        </w:rPr>
        <w:t xml:space="preserve">11. Kommunikation und Berichtswesen</w:t>
      </w:r>
    </w:p>
    <w:p>
      <w:pPr>
        <w:spacing w:after="140"/>
      </w:pPr>
      <w:r>
        <w:rPr>
          <w:rFonts w:ascii="Calibri" w:cs="Calibri" w:eastAsia="Calibri" w:hAnsi="Calibri"/>
          <w:i/>
          <w:iCs/>
          <w:color w:val="4B5563"/>
          <w:sz w:val="19"/>
          <w:szCs w:val="19"/>
        </w:rPr>
        <w:t xml:space="preserve">Wie oft und in welcher Form berichtet die Projektleitung? Legen Sie vorab fest, ab welcher Abweichung bei Terminen oder Kosten der Auftraggeber sofort informiert wird und wann er entscheiden muss.</w:t>
      </w:r>
    </w:p>
    <w:p>
      <w:pPr>
        <w:pStyle w:val="ListParagraph"/>
        <w:numPr>
          <w:ilvl w:val="0"/>
          <w:numId w:val="2"/>
        </w:numPr>
        <w:spacing w:after="60"/>
      </w:pPr>
      <w:r>
        <w:rPr>
          <w:rFonts w:ascii="Calibri" w:cs="Calibri" w:eastAsia="Calibri" w:hAnsi="Calibri"/>
          <w:sz w:val="22"/>
          <w:szCs w:val="22"/>
        </w:rPr>
        <w:t xml:space="preserve">Statusbericht: </w:t>
      </w:r>
      <w:r>
        <w:rPr>
          <w:rFonts w:ascii="Calibri" w:cs="Calibri" w:eastAsia="Calibri" w:hAnsi="Calibri"/>
          <w:color w:val="4B5563"/>
          <w:sz w:val="22"/>
          <w:szCs w:val="22"/>
        </w:rPr>
        <w:t xml:space="preserve">[Rhythmus, Empfänger]</w:t>
      </w:r>
    </w:p>
    <w:p>
      <w:pPr>
        <w:pStyle w:val="ListParagraph"/>
        <w:numPr>
          <w:ilvl w:val="0"/>
          <w:numId w:val="2"/>
        </w:numPr>
        <w:spacing w:after="60"/>
      </w:pPr>
      <w:r>
        <w:rPr>
          <w:rFonts w:ascii="Calibri" w:cs="Calibri" w:eastAsia="Calibri" w:hAnsi="Calibri"/>
          <w:sz w:val="22"/>
          <w:szCs w:val="22"/>
        </w:rPr>
        <w:t xml:space="preserve">Abstimmungstermin: </w:t>
      </w:r>
      <w:r>
        <w:rPr>
          <w:rFonts w:ascii="Calibri" w:cs="Calibri" w:eastAsia="Calibri" w:hAnsi="Calibri"/>
          <w:color w:val="4B5563"/>
          <w:sz w:val="22"/>
          <w:szCs w:val="22"/>
        </w:rPr>
        <w:t xml:space="preserve">[Rhythmus, Teilnehmer]</w:t>
      </w:r>
    </w:p>
    <w:p>
      <w:pPr>
        <w:pStyle w:val="ListParagraph"/>
        <w:numPr>
          <w:ilvl w:val="0"/>
          <w:numId w:val="2"/>
        </w:numPr>
        <w:spacing w:after="60"/>
      </w:pPr>
      <w:r>
        <w:rPr>
          <w:rFonts w:ascii="Calibri" w:cs="Calibri" w:eastAsia="Calibri" w:hAnsi="Calibri"/>
          <w:sz w:val="22"/>
          <w:szCs w:val="22"/>
        </w:rPr>
        <w:t xml:space="preserve">Sofort informieren bei: </w:t>
      </w:r>
      <w:r>
        <w:rPr>
          <w:rFonts w:ascii="Calibri" w:cs="Calibri" w:eastAsia="Calibri" w:hAnsi="Calibri"/>
          <w:color w:val="4B5563"/>
          <w:sz w:val="22"/>
          <w:szCs w:val="22"/>
        </w:rPr>
        <w:t xml:space="preserve">[z. B. mehr als eine Woche Verzug an einem Meilenstein oder mehr als 5 % Kostenabweichung]</w:t>
      </w:r>
    </w:p>
    <w:p>
      <w:pPr>
        <w:pStyle w:val="Heading2"/>
        <w:keepNext/>
        <w:spacing w:after="100" w:before="280"/>
      </w:pPr>
      <w:r>
        <w:rPr>
          <w:rFonts w:ascii="Calibri" w:cs="Calibri" w:eastAsia="Calibri" w:hAnsi="Calibri"/>
        </w:rPr>
        <w:t xml:space="preserve">12. Änderungen am Auftrag</w:t>
      </w:r>
    </w:p>
    <w:p>
      <w:pPr>
        <w:spacing w:after="120"/>
      </w:pPr>
      <w:r>
        <w:rPr>
          <w:rFonts w:ascii="Calibri" w:cs="Calibri" w:eastAsia="Calibri" w:hAnsi="Calibri"/>
          <w:sz w:val="22"/>
          <w:szCs w:val="22"/>
        </w:rPr>
        <w:t xml:space="preserve">Änderungen an Zielen, Umfang, Terminen oder Budget werden schriftlich vereinbart und führen zu einer neuen Version dieses Projektauftrags.</w:t>
      </w:r>
    </w:p>
    <w:p>
      <w:pPr>
        <w:pStyle w:val="Heading2"/>
        <w:keepNext/>
        <w:spacing w:after="100" w:before="280"/>
      </w:pPr>
      <w:r>
        <w:rPr>
          <w:rFonts w:ascii="Calibri" w:cs="Calibri" w:eastAsia="Calibri" w:hAnsi="Calibri"/>
        </w:rPr>
        <w:t xml:space="preserve">13. Freigabe</w:t>
      </w:r>
    </w:p>
    <w:p>
      <w:pPr>
        <w:spacing w:after="120"/>
      </w:pPr>
      <w:r>
        <w:rPr>
          <w:rFonts w:ascii="Calibri" w:cs="Calibri" w:eastAsia="Calibri" w:hAnsi="Calibri"/>
          <w:sz w:val="22"/>
          <w:szCs w:val="22"/>
        </w:rPr>
        <w:t xml:space="preserve">Mit den Unterschriften beauftragt der Auftraggeber die Projektleitung, das Projekt im beschriebenen Umfang durchzuführen.</w:t>
      </w:r>
    </w:p>
    <w:p>
      <w:pPr>
        <w:spacing w:before="700"/>
      </w:pPr>
    </w:p>
    <w:tbl>
      <w:tblPr>
        <w:tblW w:type="pct" w:w="100%"/>
        <w:tblBorders>
          <w:top w:val="none"/>
          <w:left w:val="none"/>
          <w:bottom w:val="none"/>
          <w:right w:val="none"/>
          <w:insideH w:val="none"/>
          <w:insideV w:val="none"/>
        </w:tblBorders>
      </w:tblPr>
      <w:tblGrid>
        <w:gridCol w:w="100"/>
        <w:gridCol w:w="100"/>
      </w:tblGrid>
      <w:tr>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Auftraggeber</w:t>
            </w:r>
          </w:p>
        </w:tc>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Projektleitung</w:t>
            </w:r>
          </w:p>
        </w:tc>
      </w:tr>
    </w:tbl>
    <w:p>
      <w:pPr>
        <w:spacing w:after="200"/>
      </w:pPr>
    </w:p>
    <w:sectPr>
      <w:headerReference w:type="default" r:id="rId7"/>
      <w:footerReference w:type="default" r:id="rId8"/>
      <w:pgSz w:w="11906" w:h="16838" w:orient="portrait"/>
      <w:pgMar w:top="1200" w:right="1134" w:bottom="11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00"/>
      </w:tabs>
    </w:pPr>
    <w:r>
      <w:rPr>
        <w:rFonts w:ascii="Calibri" w:cs="Calibri" w:eastAsia="Calibri" w:hAnsi="Calibri"/>
        <w:color w:val="4B5563"/>
        <w:sz w:val="15"/>
        <w:szCs w:val="15"/>
      </w:rPr>
      <w:t xml:space="preserve">Kostenlose Vorlage von teamspace · www.teamspace.de/vorlagen/ · Stand Oktober 2026</w:t>
    </w:r>
    <w:r>
      <w:rPr>
        <w:rFonts w:ascii="Calibri" w:cs="Calibri" w:eastAsia="Calibri" w:hAnsi="Calibri"/>
        <w:color w:val="4B5563"/>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714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8e19e7c45d7c63b39fd6d52b4b3c19738499f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Projektauftrag Vorlage</dc:title>
  <dc:subject>Projektauftrag mit Ausfüllhinweisen</dc:subject>
  <dc:creator>teamspace (5 POINT AG)</dc:creator>
  <dc:description>Kostenlose Vorlage von www.teamspace.de, Stand Oktober 2026.</dc:description>
  <cp:lastModifiedBy>Un-named</cp:lastModifiedBy>
  <cp:revision>1</cp:revision>
  <dcterms:created xsi:type="dcterms:W3CDTF">2026-10-19T11:27:17.569Z</dcterms:created>
  <dcterms:modified xsi:type="dcterms:W3CDTF">2026-10-19T11:27:17.569Z</dcterms:modified>
</cp:coreProperties>
</file>

<file path=docProps/custom.xml><?xml version="1.0" encoding="utf-8"?>
<Properties xmlns="http://schemas.openxmlformats.org/officeDocument/2006/custom-properties" xmlns:vt="http://schemas.openxmlformats.org/officeDocument/2006/docPropsVTypes"/>
</file>